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7521" w14:textId="77777777" w:rsidR="001064A5" w:rsidRPr="00D55179" w:rsidRDefault="003E2267" w:rsidP="001064A5">
      <w:pPr>
        <w:jc w:val="center"/>
        <w:rPr>
          <w:rFonts w:ascii="Times New Roman" w:eastAsia="MS Mincho" w:hAnsi="Times New Roman"/>
          <w:b/>
          <w:color w:val="000000"/>
          <w:sz w:val="30"/>
          <w:szCs w:val="30"/>
          <w:lang w:val="en-GB" w:eastAsia="ja-JP"/>
        </w:rPr>
      </w:pPr>
      <w:r w:rsidRPr="003E2267">
        <w:rPr>
          <w:rFonts w:ascii="Times New Roman" w:hAnsi="Times New Roman"/>
          <w:b/>
          <w:color w:val="000000"/>
          <w:sz w:val="30"/>
          <w:szCs w:val="30"/>
        </w:rPr>
        <w:t>Instructions for Abstr</w:t>
      </w:r>
      <w:r w:rsidR="005C7154">
        <w:rPr>
          <w:rFonts w:ascii="Times New Roman" w:hAnsi="Times New Roman"/>
          <w:b/>
          <w:color w:val="000000"/>
          <w:sz w:val="30"/>
          <w:szCs w:val="30"/>
        </w:rPr>
        <w:t>act Preparation for T&amp;T IAC 2024</w:t>
      </w:r>
    </w:p>
    <w:p w14:paraId="28B91B00" w14:textId="77777777" w:rsidR="001064A5" w:rsidRPr="00D55179" w:rsidRDefault="001064A5" w:rsidP="001064A5">
      <w:pPr>
        <w:jc w:val="center"/>
        <w:rPr>
          <w:rFonts w:ascii="Times New Roman" w:hAnsi="Times New Roman"/>
          <w:color w:val="000000"/>
          <w:lang w:val="en-GB"/>
        </w:rPr>
      </w:pPr>
    </w:p>
    <w:p w14:paraId="604DA8B0" w14:textId="77777777" w:rsidR="001064A5" w:rsidRPr="00D55179" w:rsidRDefault="001064A5" w:rsidP="001064A5">
      <w:pPr>
        <w:jc w:val="center"/>
        <w:rPr>
          <w:rFonts w:ascii="Times New Roman" w:hAnsi="Times New Roman"/>
          <w:color w:val="000000"/>
        </w:rPr>
      </w:pPr>
      <w:r w:rsidRPr="00D55179">
        <w:rPr>
          <w:rFonts w:ascii="Times New Roman" w:eastAsia="MS Mincho" w:hAnsi="Times New Roman"/>
          <w:color w:val="000000"/>
          <w:lang w:eastAsia="ja-JP"/>
        </w:rPr>
        <w:t>Author ONE</w:t>
      </w:r>
      <w:r w:rsidRPr="00D55179">
        <w:rPr>
          <w:rFonts w:ascii="Times New Roman" w:hAnsi="Times New Roman"/>
          <w:color w:val="000000"/>
          <w:vertAlign w:val="superscript"/>
        </w:rPr>
        <w:t>1</w:t>
      </w:r>
      <w:r w:rsidRPr="00D55179">
        <w:rPr>
          <w:rFonts w:ascii="Times New Roman" w:hAnsi="Times New Roman"/>
          <w:color w:val="000000"/>
        </w:rPr>
        <w:t>, Author TWO</w:t>
      </w:r>
      <w:r w:rsidRPr="00D55179">
        <w:rPr>
          <w:rFonts w:ascii="Times New Roman" w:hAnsi="Times New Roman"/>
          <w:color w:val="000000"/>
          <w:vertAlign w:val="superscript"/>
        </w:rPr>
        <w:t>2</w:t>
      </w:r>
      <w:r w:rsidRPr="00D55179">
        <w:rPr>
          <w:rFonts w:ascii="Times New Roman" w:hAnsi="Times New Roman"/>
          <w:color w:val="000000"/>
        </w:rPr>
        <w:t xml:space="preserve"> and Author THREE</w:t>
      </w:r>
      <w:r w:rsidRPr="00D55179">
        <w:rPr>
          <w:rFonts w:ascii="Times New Roman" w:hAnsi="Times New Roman"/>
          <w:color w:val="000000"/>
          <w:vertAlign w:val="superscript"/>
        </w:rPr>
        <w:t>3*</w:t>
      </w:r>
    </w:p>
    <w:p w14:paraId="1E4D520A" w14:textId="77777777" w:rsidR="001064A5" w:rsidRPr="00D55179" w:rsidRDefault="001064A5" w:rsidP="001064A5">
      <w:pPr>
        <w:jc w:val="center"/>
        <w:rPr>
          <w:rFonts w:ascii="Times New Roman" w:hAnsi="Times New Roman"/>
          <w:color w:val="000000"/>
        </w:rPr>
      </w:pPr>
    </w:p>
    <w:p w14:paraId="175104E7" w14:textId="77777777" w:rsidR="001064A5" w:rsidRPr="00D55179" w:rsidRDefault="001064A5" w:rsidP="001064A5">
      <w:pPr>
        <w:jc w:val="center"/>
        <w:rPr>
          <w:rFonts w:ascii="Times New Roman" w:hAnsi="Times New Roman"/>
          <w:i/>
          <w:color w:val="000000"/>
        </w:rPr>
      </w:pPr>
      <w:r w:rsidRPr="00D55179">
        <w:rPr>
          <w:rFonts w:ascii="Times New Roman" w:hAnsi="Times New Roman"/>
          <w:i/>
          <w:color w:val="000000"/>
          <w:vertAlign w:val="superscript"/>
        </w:rPr>
        <w:t>1</w:t>
      </w:r>
      <w:r w:rsidRPr="00D55179">
        <w:rPr>
          <w:rFonts w:ascii="Times New Roman" w:hAnsi="Times New Roman"/>
          <w:i/>
          <w:color w:val="000000"/>
        </w:rPr>
        <w:t xml:space="preserve">Department of </w:t>
      </w:r>
      <w:r w:rsidRPr="00D55179">
        <w:rPr>
          <w:rFonts w:ascii="Times New Roman" w:eastAsia="MS Mincho" w:hAnsi="Times New Roman"/>
          <w:i/>
          <w:color w:val="000000"/>
          <w:lang w:eastAsia="ja-JP"/>
        </w:rPr>
        <w:t>Chemical</w:t>
      </w:r>
      <w:r w:rsidRPr="00D55179">
        <w:rPr>
          <w:rFonts w:ascii="Times New Roman" w:hAnsi="Times New Roman"/>
          <w:i/>
          <w:color w:val="000000"/>
        </w:rPr>
        <w:t xml:space="preserve"> </w:t>
      </w:r>
      <w:r w:rsidRPr="00D55179">
        <w:rPr>
          <w:rFonts w:ascii="Times New Roman" w:eastAsia="MS Mincho" w:hAnsi="Times New Roman"/>
          <w:i/>
          <w:color w:val="000000"/>
          <w:lang w:eastAsia="ja-JP"/>
        </w:rPr>
        <w:t>Engineering</w:t>
      </w:r>
      <w:r w:rsidRPr="00D55179">
        <w:rPr>
          <w:rFonts w:ascii="Times New Roman" w:hAnsi="Times New Roman"/>
          <w:i/>
          <w:color w:val="000000"/>
        </w:rPr>
        <w:t>, University, City, Country</w:t>
      </w:r>
    </w:p>
    <w:p w14:paraId="1A35DF65" w14:textId="77777777" w:rsidR="001064A5" w:rsidRPr="00D55179" w:rsidRDefault="001064A5" w:rsidP="001064A5">
      <w:pPr>
        <w:jc w:val="center"/>
        <w:rPr>
          <w:rFonts w:ascii="Times New Roman" w:hAnsi="Times New Roman"/>
          <w:i/>
          <w:color w:val="000000"/>
        </w:rPr>
      </w:pPr>
      <w:r w:rsidRPr="00D55179">
        <w:rPr>
          <w:rFonts w:ascii="Times New Roman" w:hAnsi="Times New Roman"/>
          <w:i/>
          <w:color w:val="000000"/>
          <w:vertAlign w:val="superscript"/>
        </w:rPr>
        <w:t>2</w:t>
      </w:r>
      <w:r w:rsidRPr="00D55179">
        <w:rPr>
          <w:rFonts w:ascii="Times New Roman" w:hAnsi="Times New Roman"/>
          <w:i/>
          <w:color w:val="000000"/>
        </w:rPr>
        <w:t>Department of Chemical Physics, University, City, Country</w:t>
      </w:r>
    </w:p>
    <w:p w14:paraId="1FC7F87D" w14:textId="77777777" w:rsidR="001064A5" w:rsidRPr="00D55179" w:rsidRDefault="001064A5" w:rsidP="001064A5">
      <w:pPr>
        <w:jc w:val="center"/>
        <w:rPr>
          <w:rFonts w:ascii="Times New Roman" w:hAnsi="Times New Roman"/>
          <w:i/>
          <w:color w:val="000000"/>
        </w:rPr>
      </w:pPr>
      <w:r w:rsidRPr="00D55179">
        <w:rPr>
          <w:rFonts w:ascii="Times New Roman" w:hAnsi="Times New Roman"/>
          <w:i/>
          <w:color w:val="000000"/>
          <w:vertAlign w:val="superscript"/>
        </w:rPr>
        <w:t>3</w:t>
      </w:r>
      <w:r w:rsidRPr="00D55179">
        <w:rPr>
          <w:rFonts w:ascii="Times New Roman" w:hAnsi="Times New Roman"/>
          <w:i/>
          <w:color w:val="000000"/>
        </w:rPr>
        <w:t>Department of Physical Chemistry, University, City, Country</w:t>
      </w:r>
    </w:p>
    <w:p w14:paraId="5594A23C" w14:textId="77777777" w:rsidR="001064A5" w:rsidRPr="00D55179" w:rsidRDefault="001064A5" w:rsidP="001064A5">
      <w:pPr>
        <w:jc w:val="center"/>
        <w:rPr>
          <w:rFonts w:ascii="Times New Roman" w:eastAsia="MS Mincho" w:hAnsi="Times New Roman"/>
          <w:i/>
          <w:color w:val="000000"/>
          <w:lang w:eastAsia="ja-JP"/>
        </w:rPr>
      </w:pPr>
      <w:r w:rsidRPr="00D55179">
        <w:rPr>
          <w:rFonts w:ascii="Times New Roman" w:hAnsi="Times New Roman"/>
          <w:i/>
          <w:color w:val="000000"/>
        </w:rPr>
        <w:t xml:space="preserve">*Corresponding author: </w:t>
      </w:r>
      <w:r w:rsidR="000C0BEB">
        <w:rPr>
          <w:rFonts w:ascii="Times New Roman" w:hAnsi="Times New Roman"/>
          <w:i/>
          <w:color w:val="000000"/>
        </w:rPr>
        <w:t>T&amp;T I</w:t>
      </w:r>
      <w:r w:rsidR="003E2267">
        <w:rPr>
          <w:rFonts w:ascii="Times New Roman" w:hAnsi="Times New Roman"/>
          <w:i/>
          <w:color w:val="000000"/>
        </w:rPr>
        <w:t>AC</w:t>
      </w:r>
      <w:r w:rsidRPr="006B7C06">
        <w:rPr>
          <w:rFonts w:ascii="Times New Roman" w:hAnsi="Times New Roman"/>
          <w:i/>
          <w:color w:val="000000"/>
        </w:rPr>
        <w:t>@ntu.edu.tw</w:t>
      </w:r>
    </w:p>
    <w:p w14:paraId="4220B4EF" w14:textId="77777777" w:rsidR="001064A5" w:rsidRPr="00D55179" w:rsidRDefault="001064A5" w:rsidP="001064A5">
      <w:pPr>
        <w:jc w:val="center"/>
        <w:rPr>
          <w:rFonts w:ascii="Times New Roman" w:hAnsi="Times New Roman"/>
          <w:color w:val="000000"/>
        </w:rPr>
      </w:pPr>
    </w:p>
    <w:p w14:paraId="7BCA0631" w14:textId="77777777" w:rsidR="001064A5" w:rsidRPr="00D55179" w:rsidRDefault="001064A5" w:rsidP="001064A5">
      <w:pPr>
        <w:jc w:val="center"/>
        <w:rPr>
          <w:rFonts w:ascii="Times New Roman" w:hAnsi="Times New Roman"/>
          <w:color w:val="000000"/>
          <w:lang w:eastAsia="zh-TW"/>
        </w:rPr>
      </w:pPr>
      <w:r w:rsidRPr="00D55179">
        <w:rPr>
          <w:rFonts w:ascii="Times New Roman" w:hAnsi="Times New Roman"/>
          <w:color w:val="000000"/>
        </w:rPr>
        <w:t>Keywords: Keywords</w:t>
      </w:r>
      <w:r>
        <w:rPr>
          <w:rFonts w:ascii="Times New Roman" w:eastAsia="微軟正黑體" w:hAnsi="Times New Roman"/>
          <w:color w:val="000000"/>
          <w:lang w:eastAsia="zh-TW"/>
        </w:rPr>
        <w:t xml:space="preserve">1, </w:t>
      </w:r>
      <w:r w:rsidRPr="00D55179">
        <w:rPr>
          <w:rFonts w:ascii="Times New Roman" w:hAnsi="Times New Roman"/>
          <w:color w:val="000000"/>
        </w:rPr>
        <w:t>Keywords</w:t>
      </w:r>
      <w:r>
        <w:rPr>
          <w:rFonts w:ascii="Times New Roman" w:eastAsia="微軟正黑體" w:hAnsi="Times New Roman"/>
          <w:color w:val="000000"/>
          <w:lang w:eastAsia="zh-TW"/>
        </w:rPr>
        <w:t xml:space="preserve">2, </w:t>
      </w:r>
      <w:r w:rsidRPr="00D55179">
        <w:rPr>
          <w:rFonts w:ascii="Times New Roman" w:hAnsi="Times New Roman"/>
          <w:color w:val="000000"/>
        </w:rPr>
        <w:t>Keywords</w:t>
      </w:r>
      <w:r>
        <w:rPr>
          <w:rFonts w:ascii="Times New Roman" w:eastAsia="微軟正黑體" w:hAnsi="Times New Roman"/>
          <w:color w:val="000000"/>
          <w:lang w:eastAsia="zh-TW"/>
        </w:rPr>
        <w:t>3</w:t>
      </w:r>
    </w:p>
    <w:p w14:paraId="105C900C" w14:textId="77777777" w:rsidR="001064A5" w:rsidRPr="00D55179" w:rsidRDefault="001064A5" w:rsidP="001064A5">
      <w:pPr>
        <w:jc w:val="center"/>
        <w:rPr>
          <w:rFonts w:ascii="Times New Roman" w:hAnsi="Times New Roman"/>
          <w:color w:val="000000"/>
        </w:rPr>
      </w:pPr>
    </w:p>
    <w:p w14:paraId="4A0ED4C8" w14:textId="77777777" w:rsidR="001064A5" w:rsidRPr="00D55179" w:rsidRDefault="001064A5" w:rsidP="001064A5">
      <w:pPr>
        <w:jc w:val="left"/>
        <w:rPr>
          <w:rFonts w:ascii="Times New Roman" w:hAnsi="Times New Roman"/>
          <w:color w:val="000000"/>
        </w:rPr>
        <w:sectPr w:rsidR="001064A5" w:rsidRPr="00D55179" w:rsidSect="00D901AF">
          <w:headerReference w:type="default" r:id="rId6"/>
          <w:pgSz w:w="11906" w:h="16838"/>
          <w:pgMar w:top="1323" w:right="1134" w:bottom="1134" w:left="1134" w:header="851" w:footer="992" w:gutter="0"/>
          <w:cols w:space="425"/>
          <w:docGrid w:linePitch="360"/>
        </w:sectPr>
      </w:pPr>
    </w:p>
    <w:p w14:paraId="3605CDE1" w14:textId="77777777" w:rsidR="001064A5" w:rsidRPr="00CE5AEB" w:rsidRDefault="001064A5" w:rsidP="001064A5">
      <w:pPr>
        <w:spacing w:beforeLines="15" w:before="36" w:afterLines="15" w:after="36"/>
        <w:jc w:val="left"/>
        <w:rPr>
          <w:rFonts w:ascii="Times New Roman" w:hAnsi="Times New Roman"/>
          <w:b/>
          <w:color w:val="000000"/>
        </w:rPr>
      </w:pPr>
      <w:r w:rsidRPr="00CE5AEB">
        <w:rPr>
          <w:rFonts w:ascii="Times New Roman" w:hAnsi="Times New Roman"/>
          <w:b/>
          <w:color w:val="000000"/>
        </w:rPr>
        <w:t>Introduction</w:t>
      </w:r>
    </w:p>
    <w:p w14:paraId="17B806AF" w14:textId="77777777" w:rsidR="001064A5" w:rsidRPr="00D55179" w:rsidRDefault="001064A5" w:rsidP="001064A5">
      <w:pPr>
        <w:ind w:firstLineChars="200" w:firstLine="400"/>
        <w:rPr>
          <w:rFonts w:ascii="Times New Roman" w:hAnsi="Times New Roman"/>
          <w:color w:val="000000"/>
        </w:rPr>
      </w:pPr>
      <w:r w:rsidRPr="00D55179">
        <w:rPr>
          <w:rFonts w:ascii="Times New Roman" w:hAnsi="Times New Roman"/>
          <w:color w:val="000000"/>
        </w:rPr>
        <w:t>The abstract should be in double column</w:t>
      </w:r>
      <w:r>
        <w:rPr>
          <w:rFonts w:ascii="Times New Roman" w:hAnsi="Times New Roman"/>
          <w:color w:val="000000"/>
        </w:rPr>
        <w:t xml:space="preserve"> </w:t>
      </w:r>
      <w:r w:rsidR="00B14086">
        <w:rPr>
          <w:rFonts w:ascii="Times New Roman" w:hAnsi="Times New Roman"/>
          <w:color w:val="000000"/>
        </w:rPr>
        <w:t>format</w:t>
      </w:r>
      <w:r w:rsidR="00B14086" w:rsidRPr="00D55179">
        <w:rPr>
          <w:rFonts w:ascii="Times New Roman" w:hAnsi="Times New Roman"/>
          <w:color w:val="000000"/>
        </w:rPr>
        <w:t xml:space="preserve"> and</w:t>
      </w:r>
      <w:r w:rsidRPr="00D55179">
        <w:rPr>
          <w:rFonts w:ascii="Times New Roman" w:hAnsi="Times New Roman"/>
          <w:color w:val="000000"/>
        </w:rPr>
        <w:t xml:space="preserve"> no more than 500 words</w:t>
      </w:r>
      <w:r>
        <w:rPr>
          <w:rFonts w:ascii="Times New Roman" w:hAnsi="Times New Roman"/>
          <w:color w:val="000000"/>
        </w:rPr>
        <w:t xml:space="preserve"> (excluding acknowledgements and references)</w:t>
      </w:r>
      <w:r w:rsidRPr="00D55179">
        <w:rPr>
          <w:rFonts w:ascii="Times New Roman" w:hAnsi="Times New Roman"/>
          <w:color w:val="000000"/>
        </w:rPr>
        <w:t>. Use A4 page set-up and make all margins (top, bottom, left</w:t>
      </w:r>
      <w:r w:rsidRPr="00D55179">
        <w:rPr>
          <w:rFonts w:ascii="Times New Roman" w:eastAsia="MS Mincho" w:hAnsi="Times New Roman"/>
          <w:color w:val="000000"/>
          <w:lang w:eastAsia="ja-JP"/>
        </w:rPr>
        <w:t xml:space="preserve"> and </w:t>
      </w:r>
      <w:r w:rsidRPr="00D55179">
        <w:rPr>
          <w:rFonts w:ascii="Times New Roman" w:hAnsi="Times New Roman"/>
          <w:color w:val="000000"/>
        </w:rPr>
        <w:t xml:space="preserve">right) 20 mm wide. Start the text about </w:t>
      </w:r>
      <w:r w:rsidRPr="00D55179">
        <w:rPr>
          <w:rFonts w:ascii="Times New Roman" w:eastAsia="MS Mincho" w:hAnsi="Times New Roman"/>
          <w:color w:val="000000"/>
          <w:lang w:eastAsia="ja-JP"/>
        </w:rPr>
        <w:t>6</w:t>
      </w:r>
      <w:r w:rsidRPr="00D55179">
        <w:rPr>
          <w:rFonts w:ascii="Times New Roman" w:hAnsi="Times New Roman"/>
          <w:color w:val="000000"/>
        </w:rPr>
        <w:t xml:space="preserve"> cm f</w:t>
      </w:r>
      <w:r>
        <w:rPr>
          <w:rFonts w:ascii="Times New Roman" w:hAnsi="Times New Roman"/>
          <w:color w:val="000000"/>
        </w:rPr>
        <w:t>rom the top of the page. Use 10</w:t>
      </w:r>
      <w:r w:rsidRPr="00D55179">
        <w:rPr>
          <w:rFonts w:ascii="Times New Roman" w:hAnsi="Times New Roman"/>
          <w:color w:val="000000"/>
        </w:rPr>
        <w:t>pt Times New Roman font (except for the title which should be in 15</w:t>
      </w:r>
      <w:r>
        <w:rPr>
          <w:rFonts w:ascii="Times New Roman" w:hAnsi="Times New Roman"/>
          <w:color w:val="000000"/>
        </w:rPr>
        <w:t>pt bold and in title</w:t>
      </w:r>
      <w:r w:rsidRPr="00D55179">
        <w:rPr>
          <w:rFonts w:ascii="Times New Roman" w:hAnsi="Times New Roman"/>
          <w:color w:val="000000"/>
        </w:rPr>
        <w:t xml:space="preserve"> case). Centre</w:t>
      </w:r>
      <w:r>
        <w:rPr>
          <w:rFonts w:ascii="Times New Roman" w:hAnsi="Times New Roman"/>
          <w:color w:val="000000"/>
        </w:rPr>
        <w:t xml:space="preserve"> the title, the authors’ names</w:t>
      </w:r>
      <w:r w:rsidRPr="00D55179">
        <w:rPr>
          <w:rFonts w:ascii="Times New Roman" w:hAnsi="Times New Roman"/>
          <w:color w:val="000000"/>
        </w:rPr>
        <w:t>, keywords and contact email address. Please compose a title that clearly and succinctly describes the content of your work.</w:t>
      </w:r>
    </w:p>
    <w:p w14:paraId="09E5282B" w14:textId="77777777" w:rsidR="001064A5" w:rsidRPr="00D55179" w:rsidRDefault="001064A5" w:rsidP="001064A5">
      <w:pPr>
        <w:ind w:firstLine="426"/>
        <w:rPr>
          <w:rFonts w:ascii="Times New Roman" w:hAnsi="Times New Roman"/>
          <w:color w:val="000000"/>
        </w:rPr>
      </w:pPr>
      <w:r w:rsidRPr="00D55179">
        <w:rPr>
          <w:rFonts w:ascii="Times New Roman" w:hAnsi="Times New Roman"/>
          <w:color w:val="000000"/>
        </w:rPr>
        <w:t>Start each paragraph with an indent. Justify the body of the text both left and right. Do not use page numbers. Keywords are there to draw attention to your abstract, and to help the organizers allocate the presentation to the most appropriate session.</w:t>
      </w:r>
    </w:p>
    <w:p w14:paraId="37429CC3" w14:textId="77777777" w:rsidR="001064A5" w:rsidRPr="00D55179" w:rsidRDefault="001064A5" w:rsidP="001064A5">
      <w:pPr>
        <w:ind w:firstLine="426"/>
        <w:rPr>
          <w:rFonts w:ascii="Times New Roman" w:hAnsi="Times New Roman"/>
          <w:color w:val="000000"/>
        </w:rPr>
      </w:pPr>
      <w:r w:rsidRPr="00D55179">
        <w:rPr>
          <w:rFonts w:ascii="Times New Roman" w:hAnsi="Times New Roman"/>
          <w:color w:val="000000"/>
        </w:rPr>
        <w:t>Use clear English to write your abstract, with an emphasis on describing what is new and why it should attract the attention of the audience.</w:t>
      </w:r>
    </w:p>
    <w:p w14:paraId="1184C5F3" w14:textId="77777777" w:rsidR="001064A5" w:rsidRPr="00D55179" w:rsidRDefault="001064A5" w:rsidP="001064A5">
      <w:pPr>
        <w:ind w:firstLine="426"/>
        <w:rPr>
          <w:rFonts w:ascii="Times New Roman" w:hAnsi="Times New Roman"/>
          <w:color w:val="000000"/>
        </w:rPr>
      </w:pPr>
      <w:r w:rsidRPr="00D55179">
        <w:rPr>
          <w:rFonts w:ascii="Times New Roman" w:hAnsi="Times New Roman"/>
          <w:color w:val="000000"/>
        </w:rPr>
        <w:t>Ensure that Figures and Tables have captions and that they are numbered consecutively.</w:t>
      </w:r>
    </w:p>
    <w:p w14:paraId="2DAABE57" w14:textId="77777777" w:rsidR="001064A5" w:rsidRPr="00D55179" w:rsidRDefault="001064A5" w:rsidP="001064A5">
      <w:pPr>
        <w:rPr>
          <w:rFonts w:ascii="Times New Roman" w:hAnsi="Times New Roman"/>
          <w:color w:val="000000"/>
        </w:rPr>
      </w:pPr>
    </w:p>
    <w:p w14:paraId="0A54D8E4" w14:textId="77777777" w:rsidR="001064A5" w:rsidRPr="00D55179" w:rsidRDefault="001064A5" w:rsidP="001064A5">
      <w:pPr>
        <w:jc w:val="center"/>
        <w:rPr>
          <w:rFonts w:ascii="Times New Roman" w:eastAsia="MS Mincho" w:hAnsi="Times New Roman"/>
          <w:color w:val="000000"/>
          <w:lang w:eastAsia="ja-JP"/>
        </w:rPr>
      </w:pPr>
      <w:r w:rsidRPr="00D55179">
        <w:rPr>
          <w:rFonts w:ascii="Times New Roman" w:hAnsi="Times New Roman"/>
          <w:color w:val="000000"/>
        </w:rPr>
        <w:t>Table 1</w:t>
      </w:r>
      <w:r w:rsidRPr="00D55179">
        <w:rPr>
          <w:rFonts w:ascii="Times New Roman" w:eastAsia="MS Mincho" w:hAnsi="Times New Roman"/>
          <w:color w:val="000000"/>
          <w:lang w:eastAsia="ja-JP"/>
        </w:rPr>
        <w:t xml:space="preserve"> </w:t>
      </w:r>
      <w:r w:rsidR="0017269E">
        <w:rPr>
          <w:rFonts w:ascii="Times New Roman" w:eastAsia="MS Mincho" w:hAnsi="Times New Roman"/>
          <w:color w:val="000000"/>
          <w:lang w:eastAsia="ja-JP"/>
        </w:rPr>
        <w:t>Caption</w:t>
      </w:r>
    </w:p>
    <w:tbl>
      <w:tblPr>
        <w:tblW w:w="0" w:type="auto"/>
        <w:tblLook w:val="04A0" w:firstRow="1" w:lastRow="0" w:firstColumn="1" w:lastColumn="0" w:noHBand="0" w:noVBand="1"/>
      </w:tblPr>
      <w:tblGrid>
        <w:gridCol w:w="1539"/>
        <w:gridCol w:w="1533"/>
        <w:gridCol w:w="1534"/>
      </w:tblGrid>
      <w:tr w:rsidR="001064A5" w:rsidRPr="00D55179" w14:paraId="17F9D639" w14:textId="77777777" w:rsidTr="001064A5">
        <w:tc>
          <w:tcPr>
            <w:tcW w:w="1601" w:type="dxa"/>
            <w:tcBorders>
              <w:top w:val="single" w:sz="12" w:space="0" w:color="auto"/>
              <w:bottom w:val="single" w:sz="8" w:space="0" w:color="auto"/>
            </w:tcBorders>
            <w:shd w:val="clear" w:color="auto" w:fill="auto"/>
          </w:tcPr>
          <w:p w14:paraId="741148AA" w14:textId="77777777" w:rsidR="001064A5" w:rsidRPr="00D55179" w:rsidRDefault="001064A5" w:rsidP="001064A5">
            <w:pPr>
              <w:rPr>
                <w:rFonts w:ascii="Times New Roman" w:eastAsia="MS Mincho" w:hAnsi="Times New Roman"/>
                <w:color w:val="000000"/>
                <w:lang w:eastAsia="ja-JP"/>
              </w:rPr>
            </w:pPr>
            <w:r w:rsidRPr="00D55179">
              <w:rPr>
                <w:rFonts w:ascii="Times New Roman" w:eastAsia="MS Mincho" w:hAnsi="Times New Roman"/>
                <w:color w:val="000000"/>
                <w:lang w:eastAsia="ja-JP"/>
              </w:rPr>
              <w:t>Substance</w:t>
            </w:r>
          </w:p>
        </w:tc>
        <w:tc>
          <w:tcPr>
            <w:tcW w:w="1601" w:type="dxa"/>
            <w:tcBorders>
              <w:top w:val="single" w:sz="12" w:space="0" w:color="auto"/>
              <w:bottom w:val="single" w:sz="8" w:space="0" w:color="auto"/>
            </w:tcBorders>
            <w:shd w:val="clear" w:color="auto" w:fill="auto"/>
          </w:tcPr>
          <w:p w14:paraId="561D978B" w14:textId="77777777" w:rsidR="001064A5" w:rsidRPr="00D55179" w:rsidRDefault="001064A5" w:rsidP="001064A5">
            <w:pPr>
              <w:rPr>
                <w:rFonts w:ascii="Times New Roman" w:eastAsia="MS Mincho" w:hAnsi="Times New Roman"/>
                <w:color w:val="000000"/>
                <w:lang w:eastAsia="ja-JP"/>
              </w:rPr>
            </w:pPr>
          </w:p>
        </w:tc>
        <w:tc>
          <w:tcPr>
            <w:tcW w:w="1602" w:type="dxa"/>
            <w:tcBorders>
              <w:top w:val="single" w:sz="12" w:space="0" w:color="auto"/>
              <w:bottom w:val="single" w:sz="8" w:space="0" w:color="auto"/>
            </w:tcBorders>
            <w:shd w:val="clear" w:color="auto" w:fill="auto"/>
          </w:tcPr>
          <w:p w14:paraId="484B9E04" w14:textId="77777777" w:rsidR="001064A5" w:rsidRPr="00D55179" w:rsidRDefault="001064A5" w:rsidP="001064A5">
            <w:pPr>
              <w:rPr>
                <w:rFonts w:ascii="Times New Roman" w:eastAsia="MS Mincho" w:hAnsi="Times New Roman"/>
                <w:color w:val="000000"/>
                <w:lang w:eastAsia="ja-JP"/>
              </w:rPr>
            </w:pPr>
          </w:p>
        </w:tc>
      </w:tr>
      <w:tr w:rsidR="001064A5" w:rsidRPr="00D55179" w14:paraId="00D963CE" w14:textId="77777777" w:rsidTr="001064A5">
        <w:tc>
          <w:tcPr>
            <w:tcW w:w="1601" w:type="dxa"/>
            <w:tcBorders>
              <w:top w:val="single" w:sz="8" w:space="0" w:color="auto"/>
            </w:tcBorders>
            <w:shd w:val="clear" w:color="auto" w:fill="auto"/>
          </w:tcPr>
          <w:p w14:paraId="669C0938" w14:textId="77777777" w:rsidR="001064A5" w:rsidRPr="005B56A6" w:rsidRDefault="0017269E" w:rsidP="001064A5">
            <w:pPr>
              <w:rPr>
                <w:rFonts w:ascii="Times New Roman" w:eastAsia="新細明體" w:hAnsi="Times New Roman"/>
                <w:color w:val="000000"/>
                <w:lang w:eastAsia="zh-TW"/>
              </w:rPr>
            </w:pPr>
            <w:r w:rsidRPr="005B56A6">
              <w:rPr>
                <w:rFonts w:ascii="Times New Roman" w:eastAsia="新細明體" w:hAnsi="Times New Roman" w:hint="eastAsia"/>
                <w:color w:val="000000"/>
                <w:lang w:eastAsia="zh-TW"/>
              </w:rPr>
              <w:t>C</w:t>
            </w:r>
            <w:r w:rsidRPr="005B56A6">
              <w:rPr>
                <w:rFonts w:ascii="Times New Roman" w:eastAsia="新細明體" w:hAnsi="Times New Roman"/>
                <w:color w:val="000000"/>
                <w:lang w:eastAsia="zh-TW"/>
              </w:rPr>
              <w:t>O</w:t>
            </w:r>
          </w:p>
        </w:tc>
        <w:tc>
          <w:tcPr>
            <w:tcW w:w="1601" w:type="dxa"/>
            <w:tcBorders>
              <w:top w:val="single" w:sz="8" w:space="0" w:color="auto"/>
            </w:tcBorders>
            <w:shd w:val="clear" w:color="auto" w:fill="auto"/>
          </w:tcPr>
          <w:p w14:paraId="0B1A923F" w14:textId="77777777" w:rsidR="001064A5" w:rsidRPr="00D55179" w:rsidRDefault="001064A5" w:rsidP="001064A5">
            <w:pPr>
              <w:rPr>
                <w:rFonts w:ascii="Times New Roman" w:eastAsia="MS Mincho" w:hAnsi="Times New Roman"/>
                <w:color w:val="000000"/>
                <w:lang w:eastAsia="ja-JP"/>
              </w:rPr>
            </w:pPr>
          </w:p>
        </w:tc>
        <w:tc>
          <w:tcPr>
            <w:tcW w:w="1602" w:type="dxa"/>
            <w:tcBorders>
              <w:top w:val="single" w:sz="8" w:space="0" w:color="auto"/>
            </w:tcBorders>
            <w:shd w:val="clear" w:color="auto" w:fill="auto"/>
          </w:tcPr>
          <w:p w14:paraId="156939C1" w14:textId="77777777" w:rsidR="001064A5" w:rsidRPr="00D55179" w:rsidRDefault="001064A5" w:rsidP="001064A5">
            <w:pPr>
              <w:rPr>
                <w:rFonts w:ascii="Times New Roman" w:eastAsia="MS Mincho" w:hAnsi="Times New Roman"/>
                <w:color w:val="000000"/>
                <w:lang w:eastAsia="ja-JP"/>
              </w:rPr>
            </w:pPr>
          </w:p>
        </w:tc>
      </w:tr>
      <w:tr w:rsidR="001064A5" w:rsidRPr="00D55179" w14:paraId="0C6F2325" w14:textId="77777777" w:rsidTr="001064A5">
        <w:tc>
          <w:tcPr>
            <w:tcW w:w="1601" w:type="dxa"/>
            <w:tcBorders>
              <w:bottom w:val="single" w:sz="12" w:space="0" w:color="auto"/>
            </w:tcBorders>
            <w:shd w:val="clear" w:color="auto" w:fill="auto"/>
          </w:tcPr>
          <w:p w14:paraId="2ED67C47" w14:textId="77777777" w:rsidR="001064A5" w:rsidRPr="005B56A6" w:rsidRDefault="0017269E" w:rsidP="001064A5">
            <w:pPr>
              <w:rPr>
                <w:rFonts w:ascii="Times New Roman" w:eastAsia="新細明體" w:hAnsi="Times New Roman"/>
                <w:color w:val="000000"/>
                <w:vertAlign w:val="subscript"/>
                <w:lang w:eastAsia="zh-TW"/>
              </w:rPr>
            </w:pPr>
            <w:r w:rsidRPr="005B56A6">
              <w:rPr>
                <w:rFonts w:ascii="Times New Roman" w:eastAsia="新細明體" w:hAnsi="Times New Roman" w:hint="eastAsia"/>
                <w:color w:val="000000"/>
                <w:lang w:eastAsia="zh-TW"/>
              </w:rPr>
              <w:t>O</w:t>
            </w:r>
            <w:r w:rsidRPr="005B56A6">
              <w:rPr>
                <w:rFonts w:ascii="Times New Roman" w:eastAsia="新細明體" w:hAnsi="Times New Roman"/>
                <w:color w:val="000000"/>
                <w:vertAlign w:val="subscript"/>
                <w:lang w:eastAsia="zh-TW"/>
              </w:rPr>
              <w:t>3</w:t>
            </w:r>
          </w:p>
        </w:tc>
        <w:tc>
          <w:tcPr>
            <w:tcW w:w="1601" w:type="dxa"/>
            <w:tcBorders>
              <w:bottom w:val="single" w:sz="12" w:space="0" w:color="auto"/>
            </w:tcBorders>
            <w:shd w:val="clear" w:color="auto" w:fill="auto"/>
          </w:tcPr>
          <w:p w14:paraId="756A6A3C" w14:textId="77777777" w:rsidR="001064A5" w:rsidRPr="00D55179" w:rsidRDefault="001064A5" w:rsidP="001064A5">
            <w:pPr>
              <w:rPr>
                <w:rFonts w:ascii="Times New Roman" w:eastAsia="MS Mincho" w:hAnsi="Times New Roman"/>
                <w:color w:val="000000"/>
                <w:lang w:eastAsia="ja-JP"/>
              </w:rPr>
            </w:pPr>
          </w:p>
        </w:tc>
        <w:tc>
          <w:tcPr>
            <w:tcW w:w="1602" w:type="dxa"/>
            <w:tcBorders>
              <w:bottom w:val="single" w:sz="12" w:space="0" w:color="auto"/>
            </w:tcBorders>
            <w:shd w:val="clear" w:color="auto" w:fill="auto"/>
          </w:tcPr>
          <w:p w14:paraId="0E7A7F37" w14:textId="77777777" w:rsidR="001064A5" w:rsidRPr="00D55179" w:rsidRDefault="001064A5" w:rsidP="001064A5">
            <w:pPr>
              <w:rPr>
                <w:rFonts w:ascii="Times New Roman" w:eastAsia="MS Mincho" w:hAnsi="Times New Roman"/>
                <w:color w:val="000000"/>
                <w:lang w:eastAsia="ja-JP"/>
              </w:rPr>
            </w:pPr>
          </w:p>
        </w:tc>
      </w:tr>
    </w:tbl>
    <w:p w14:paraId="1EA404D5" w14:textId="77777777" w:rsidR="001064A5" w:rsidRDefault="001064A5" w:rsidP="001064A5">
      <w:pPr>
        <w:ind w:firstLineChars="213" w:firstLine="426"/>
        <w:rPr>
          <w:rFonts w:ascii="Times New Roman" w:hAnsi="Times New Roman"/>
          <w:color w:val="000000"/>
        </w:rPr>
      </w:pPr>
    </w:p>
    <w:p w14:paraId="155A104F" w14:textId="77777777" w:rsidR="001064A5" w:rsidRPr="00D55179" w:rsidRDefault="001064A5" w:rsidP="001064A5">
      <w:pPr>
        <w:ind w:firstLineChars="213" w:firstLine="426"/>
        <w:rPr>
          <w:rFonts w:ascii="Times New Roman" w:hAnsi="Times New Roman"/>
          <w:color w:val="000000"/>
        </w:rPr>
      </w:pPr>
      <w:r w:rsidRPr="00D55179">
        <w:rPr>
          <w:rFonts w:ascii="Times New Roman" w:hAnsi="Times New Roman"/>
          <w:color w:val="000000"/>
        </w:rPr>
        <w:t>References should be made in the style (Friedlander,</w:t>
      </w:r>
      <w:r w:rsidRPr="00D55179">
        <w:rPr>
          <w:rFonts w:ascii="Times New Roman" w:eastAsia="MS Mincho" w:hAnsi="Times New Roman"/>
          <w:color w:val="000000"/>
          <w:lang w:eastAsia="ja-JP"/>
        </w:rPr>
        <w:t xml:space="preserve"> </w:t>
      </w:r>
      <w:r w:rsidRPr="00D55179">
        <w:rPr>
          <w:rFonts w:ascii="Times New Roman" w:hAnsi="Times New Roman"/>
          <w:color w:val="000000"/>
        </w:rPr>
        <w:t>1997), Lee and Chen (1984) or as Kasper</w:t>
      </w:r>
      <w:r w:rsidRPr="00D55179">
        <w:rPr>
          <w:rFonts w:ascii="Times New Roman" w:eastAsia="MS Mincho" w:hAnsi="Times New Roman"/>
          <w:color w:val="000000"/>
          <w:lang w:eastAsia="ja-JP"/>
        </w:rPr>
        <w:t xml:space="preserve"> </w:t>
      </w:r>
      <w:r w:rsidRPr="00D55179">
        <w:rPr>
          <w:rFonts w:ascii="Times New Roman" w:hAnsi="Times New Roman"/>
          <w:i/>
          <w:color w:val="000000"/>
        </w:rPr>
        <w:t>et al</w:t>
      </w:r>
      <w:r w:rsidRPr="00D55179">
        <w:rPr>
          <w:rFonts w:ascii="Times New Roman" w:hAnsi="Times New Roman"/>
          <w:color w:val="000000"/>
        </w:rPr>
        <w:t>. (2009). Examples of references are shown below. Leave a blank line above the list of references, and above the acknowledgements.</w:t>
      </w:r>
    </w:p>
    <w:p w14:paraId="3B3071A1" w14:textId="77777777" w:rsidR="001064A5" w:rsidRPr="00D55179" w:rsidRDefault="001064A5" w:rsidP="001064A5">
      <w:pPr>
        <w:ind w:firstLineChars="213" w:firstLine="426"/>
        <w:rPr>
          <w:rFonts w:ascii="Times New Roman" w:hAnsi="Times New Roman"/>
          <w:color w:val="000000"/>
        </w:rPr>
      </w:pPr>
      <w:r w:rsidRPr="00D55179">
        <w:rPr>
          <w:rFonts w:ascii="Times New Roman" w:hAnsi="Times New Roman"/>
          <w:color w:val="000000"/>
        </w:rPr>
        <w:t>Section headings can be used, but they do take up valuable space: the same can be said of equations.</w:t>
      </w:r>
    </w:p>
    <w:p w14:paraId="4C83F98A" w14:textId="77777777" w:rsidR="001064A5" w:rsidRPr="00D55179" w:rsidRDefault="001064A5" w:rsidP="001064A5">
      <w:pPr>
        <w:rPr>
          <w:rFonts w:ascii="Times New Roman" w:hAnsi="Times New Roman"/>
          <w:color w:val="000000"/>
        </w:rPr>
      </w:pPr>
    </w:p>
    <w:p w14:paraId="7E090AFB" w14:textId="77777777" w:rsidR="001064A5" w:rsidRPr="00CE5AEB" w:rsidRDefault="001064A5" w:rsidP="001064A5">
      <w:pPr>
        <w:spacing w:beforeLines="15" w:before="36" w:afterLines="15" w:after="36"/>
        <w:rPr>
          <w:rFonts w:ascii="Times New Roman" w:hAnsi="Times New Roman"/>
          <w:b/>
          <w:color w:val="000000"/>
        </w:rPr>
      </w:pPr>
      <w:r w:rsidRPr="00CE5AEB">
        <w:rPr>
          <w:rFonts w:ascii="Times New Roman" w:hAnsi="Times New Roman"/>
          <w:b/>
          <w:color w:val="000000"/>
        </w:rPr>
        <w:t>Abstract Review</w:t>
      </w:r>
    </w:p>
    <w:p w14:paraId="3BF735F2" w14:textId="77777777" w:rsidR="001064A5" w:rsidRPr="00D55179" w:rsidRDefault="001064A5" w:rsidP="001064A5">
      <w:pPr>
        <w:ind w:firstLineChars="213" w:firstLine="426"/>
        <w:rPr>
          <w:rFonts w:ascii="Times New Roman" w:hAnsi="Times New Roman"/>
          <w:color w:val="000000"/>
        </w:rPr>
      </w:pPr>
      <w:r w:rsidRPr="00D55179">
        <w:rPr>
          <w:rFonts w:ascii="Times New Roman" w:hAnsi="Times New Roman"/>
          <w:color w:val="000000"/>
        </w:rPr>
        <w:t xml:space="preserve">The abstracts will be reviewed by the Technical Program Committee of the </w:t>
      </w:r>
      <w:r w:rsidR="0017269E">
        <w:rPr>
          <w:rFonts w:ascii="Times New Roman" w:eastAsia="MS Mincho" w:hAnsi="Times New Roman"/>
          <w:color w:val="000000"/>
          <w:lang w:eastAsia="ja-JP"/>
        </w:rPr>
        <w:t>T&amp;T I</w:t>
      </w:r>
      <w:r w:rsidR="003E2267">
        <w:rPr>
          <w:rFonts w:ascii="Times New Roman" w:eastAsia="MS Mincho" w:hAnsi="Times New Roman"/>
          <w:color w:val="000000"/>
          <w:lang w:eastAsia="ja-JP"/>
        </w:rPr>
        <w:t>AC</w:t>
      </w:r>
      <w:r>
        <w:rPr>
          <w:rFonts w:ascii="Times New Roman" w:hAnsi="Times New Roman"/>
          <w:color w:val="000000"/>
        </w:rPr>
        <w:t xml:space="preserve"> 202</w:t>
      </w:r>
      <w:r w:rsidR="0017269E">
        <w:rPr>
          <w:rFonts w:ascii="Times New Roman" w:hAnsi="Times New Roman"/>
          <w:color w:val="000000"/>
        </w:rPr>
        <w:t>3</w:t>
      </w:r>
      <w:r w:rsidRPr="00D55179">
        <w:rPr>
          <w:rFonts w:ascii="Times New Roman" w:hAnsi="Times New Roman"/>
          <w:color w:val="000000"/>
        </w:rPr>
        <w:t xml:space="preserve">. Abstracts which do not fulfill the standards will not be accepted. Please </w:t>
      </w:r>
      <w:r w:rsidRPr="00D55179">
        <w:rPr>
          <w:rFonts w:ascii="Times New Roman" w:hAnsi="Times New Roman"/>
          <w:color w:val="000000"/>
          <w:kern w:val="0"/>
          <w:szCs w:val="20"/>
        </w:rPr>
        <w:t>do not submit</w:t>
      </w:r>
      <w:r w:rsidRPr="00D55179">
        <w:rPr>
          <w:rFonts w:ascii="Times New Roman" w:hAnsi="Times New Roman"/>
          <w:color w:val="000000"/>
        </w:rPr>
        <w:t xml:space="preserve"> abstracts containing only future results.</w:t>
      </w:r>
    </w:p>
    <w:p w14:paraId="15DD5B02" w14:textId="77777777" w:rsidR="001064A5" w:rsidRPr="00D55179" w:rsidRDefault="001064A5" w:rsidP="001064A5">
      <w:pPr>
        <w:ind w:firstLineChars="213" w:firstLine="426"/>
        <w:rPr>
          <w:rFonts w:ascii="Times New Roman" w:hAnsi="Times New Roman"/>
          <w:color w:val="000000"/>
        </w:rPr>
      </w:pPr>
      <w:r w:rsidRPr="00D55179">
        <w:rPr>
          <w:rFonts w:ascii="Times New Roman" w:hAnsi="Times New Roman"/>
          <w:color w:val="000000"/>
        </w:rPr>
        <w:t>Title and author(s) of the accepted abstract will be listed in the conference program book.</w:t>
      </w:r>
    </w:p>
    <w:p w14:paraId="67F92A40" w14:textId="77777777" w:rsidR="001064A5" w:rsidRPr="008374D9" w:rsidRDefault="001064A5" w:rsidP="001064A5">
      <w:pPr>
        <w:rPr>
          <w:rFonts w:ascii="Times New Roman" w:hAnsi="Times New Roman"/>
          <w:color w:val="000000"/>
        </w:rPr>
      </w:pPr>
    </w:p>
    <w:p w14:paraId="5CD6C0E0" w14:textId="77777777" w:rsidR="001064A5" w:rsidRPr="00D55179" w:rsidRDefault="00AA55D0" w:rsidP="001064A5">
      <w:pPr>
        <w:rPr>
          <w:rFonts w:ascii="Times New Roman" w:eastAsia="MS Mincho" w:hAnsi="Times New Roman"/>
          <w:color w:val="000000"/>
          <w:lang w:eastAsia="ja-JP"/>
        </w:rPr>
      </w:pPr>
      <w:r>
        <w:rPr>
          <w:rFonts w:ascii="Times New Roman" w:eastAsia="MS Mincho" w:hAnsi="Times New Roman"/>
          <w:noProof/>
          <w:color w:val="000000"/>
          <w:lang w:eastAsia="zh-TW"/>
        </w:rPr>
        <w:drawing>
          <wp:inline distT="0" distB="0" distL="0" distR="0" wp14:anchorId="5EE31716" wp14:editId="48F98447">
            <wp:extent cx="2918460" cy="1638300"/>
            <wp:effectExtent l="0" t="0" r="0" b="0"/>
            <wp:docPr id="1" name="圖片 1" descr="20597668_10213765367385655_1137600657_o-3-1024x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597668_10213765367385655_1137600657_o-3-1024x57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8460" cy="1638300"/>
                    </a:xfrm>
                    <a:prstGeom prst="rect">
                      <a:avLst/>
                    </a:prstGeom>
                    <a:noFill/>
                    <a:ln>
                      <a:noFill/>
                    </a:ln>
                  </pic:spPr>
                </pic:pic>
              </a:graphicData>
            </a:graphic>
          </wp:inline>
        </w:drawing>
      </w:r>
    </w:p>
    <w:p w14:paraId="35B2333B" w14:textId="77777777" w:rsidR="001064A5" w:rsidRPr="00D55179" w:rsidRDefault="001064A5" w:rsidP="001064A5">
      <w:pPr>
        <w:jc w:val="center"/>
        <w:rPr>
          <w:rFonts w:ascii="Times New Roman" w:hAnsi="Times New Roman"/>
          <w:color w:val="000000"/>
          <w:szCs w:val="20"/>
        </w:rPr>
      </w:pPr>
      <w:r w:rsidRPr="00D55179">
        <w:rPr>
          <w:rFonts w:ascii="Times New Roman" w:hAnsi="Times New Roman"/>
          <w:color w:val="000000"/>
          <w:szCs w:val="20"/>
        </w:rPr>
        <w:t>Figure 1</w:t>
      </w:r>
      <w:r>
        <w:rPr>
          <w:rFonts w:ascii="Times New Roman" w:eastAsia="MS Mincho" w:hAnsi="Times New Roman"/>
          <w:color w:val="000000"/>
          <w:szCs w:val="20"/>
          <w:lang w:eastAsia="ja-JP"/>
        </w:rPr>
        <w:t xml:space="preserve"> </w:t>
      </w:r>
      <w:r w:rsidR="0017269E">
        <w:rPr>
          <w:rFonts w:ascii="Times New Roman" w:eastAsia="MS Mincho" w:hAnsi="Times New Roman"/>
          <w:color w:val="000000"/>
          <w:szCs w:val="20"/>
          <w:lang w:eastAsia="ja-JP"/>
        </w:rPr>
        <w:t>Caption</w:t>
      </w:r>
      <w:r>
        <w:rPr>
          <w:rFonts w:ascii="Times New Roman" w:eastAsia="MS Mincho" w:hAnsi="Times New Roman"/>
          <w:color w:val="000000"/>
          <w:szCs w:val="20"/>
          <w:lang w:eastAsia="ja-JP"/>
        </w:rPr>
        <w:t xml:space="preserve"> </w:t>
      </w:r>
    </w:p>
    <w:p w14:paraId="106440D1" w14:textId="77777777" w:rsidR="001064A5" w:rsidRPr="00D55179" w:rsidRDefault="001064A5" w:rsidP="001064A5">
      <w:pPr>
        <w:rPr>
          <w:rFonts w:ascii="Times New Roman" w:hAnsi="Times New Roman"/>
          <w:color w:val="000000"/>
        </w:rPr>
      </w:pPr>
    </w:p>
    <w:p w14:paraId="7117585B" w14:textId="0579D1D9" w:rsidR="001064A5" w:rsidRPr="008374D9" w:rsidRDefault="001064A5" w:rsidP="001064A5">
      <w:pPr>
        <w:ind w:firstLineChars="213" w:firstLine="426"/>
        <w:rPr>
          <w:rFonts w:ascii="Times New Roman" w:hAnsi="Times New Roman"/>
          <w:color w:val="000000"/>
        </w:rPr>
      </w:pPr>
      <w:r w:rsidRPr="00D55179">
        <w:rPr>
          <w:rFonts w:ascii="Times New Roman" w:hAnsi="Times New Roman"/>
          <w:color w:val="000000"/>
          <w:szCs w:val="20"/>
        </w:rPr>
        <w:t xml:space="preserve">The abstract should be submitted in PDF format through the </w:t>
      </w:r>
      <w:r w:rsidR="0017269E">
        <w:rPr>
          <w:rFonts w:ascii="Times New Roman" w:eastAsia="MS Mincho" w:hAnsi="Times New Roman"/>
          <w:color w:val="000000"/>
          <w:szCs w:val="20"/>
          <w:lang w:eastAsia="ja-JP"/>
        </w:rPr>
        <w:t>T&amp;T I</w:t>
      </w:r>
      <w:r w:rsidR="003E2267">
        <w:rPr>
          <w:rFonts w:ascii="Times New Roman" w:eastAsia="MS Mincho" w:hAnsi="Times New Roman"/>
          <w:color w:val="000000"/>
          <w:szCs w:val="20"/>
          <w:lang w:eastAsia="ja-JP"/>
        </w:rPr>
        <w:t>AC</w:t>
      </w:r>
      <w:r w:rsidRPr="00D55179">
        <w:rPr>
          <w:rFonts w:ascii="Times New Roman" w:hAnsi="Times New Roman"/>
          <w:color w:val="000000"/>
          <w:szCs w:val="20"/>
        </w:rPr>
        <w:t xml:space="preserve"> website. The deadli</w:t>
      </w:r>
      <w:r>
        <w:rPr>
          <w:rFonts w:ascii="Times New Roman" w:hAnsi="Times New Roman"/>
          <w:color w:val="000000"/>
          <w:szCs w:val="20"/>
        </w:rPr>
        <w:t xml:space="preserve">ne for abstract submission is </w:t>
      </w:r>
      <w:r w:rsidR="003E2267">
        <w:rPr>
          <w:rFonts w:ascii="Times New Roman" w:hAnsi="Times New Roman"/>
          <w:color w:val="000000"/>
          <w:szCs w:val="20"/>
        </w:rPr>
        <w:t>April</w:t>
      </w:r>
      <w:r w:rsidR="003C1B2C" w:rsidRPr="003C1B2C">
        <w:rPr>
          <w:rFonts w:ascii="Times New Roman" w:hAnsi="Times New Roman"/>
          <w:color w:val="000000"/>
          <w:szCs w:val="20"/>
        </w:rPr>
        <w:t xml:space="preserve"> </w:t>
      </w:r>
      <w:r w:rsidR="00A22B09">
        <w:rPr>
          <w:rFonts w:asciiTheme="minorEastAsia" w:eastAsiaTheme="minorEastAsia" w:hAnsiTheme="minorEastAsia" w:hint="eastAsia"/>
          <w:color w:val="000000"/>
          <w:szCs w:val="20"/>
          <w:lang w:eastAsia="zh-TW"/>
        </w:rPr>
        <w:t>22</w:t>
      </w:r>
      <w:r w:rsidR="0017269E">
        <w:rPr>
          <w:rFonts w:ascii="Times New Roman" w:hAnsi="Times New Roman"/>
          <w:color w:val="000000"/>
          <w:szCs w:val="20"/>
          <w:vertAlign w:val="superscript"/>
        </w:rPr>
        <w:t>th</w:t>
      </w:r>
      <w:r w:rsidR="003C1B2C" w:rsidRPr="003C1B2C">
        <w:rPr>
          <w:rFonts w:ascii="Times New Roman" w:hAnsi="Times New Roman"/>
          <w:color w:val="000000"/>
          <w:szCs w:val="20"/>
        </w:rPr>
        <w:t>, 202</w:t>
      </w:r>
      <w:r w:rsidR="00A22B09">
        <w:rPr>
          <w:rFonts w:asciiTheme="minorEastAsia" w:eastAsiaTheme="minorEastAsia" w:hAnsiTheme="minorEastAsia" w:hint="eastAsia"/>
          <w:color w:val="000000"/>
          <w:szCs w:val="20"/>
          <w:lang w:eastAsia="zh-TW"/>
        </w:rPr>
        <w:t>4</w:t>
      </w:r>
      <w:r w:rsidRPr="00D55179">
        <w:rPr>
          <w:rFonts w:ascii="Times New Roman" w:hAnsi="Times New Roman"/>
          <w:color w:val="000000"/>
          <w:szCs w:val="20"/>
        </w:rPr>
        <w:t>.</w:t>
      </w:r>
    </w:p>
    <w:p w14:paraId="27A5915F" w14:textId="77777777" w:rsidR="001064A5" w:rsidRPr="00D55179" w:rsidRDefault="001064A5" w:rsidP="001064A5">
      <w:pPr>
        <w:rPr>
          <w:rFonts w:ascii="Times New Roman" w:hAnsi="Times New Roman"/>
          <w:color w:val="000000"/>
        </w:rPr>
      </w:pPr>
    </w:p>
    <w:p w14:paraId="15C6BC29" w14:textId="77777777" w:rsidR="001064A5" w:rsidRPr="00CE5AEB" w:rsidRDefault="001064A5" w:rsidP="001064A5">
      <w:pPr>
        <w:spacing w:beforeLines="15" w:before="36" w:afterLines="15" w:after="36"/>
        <w:rPr>
          <w:rFonts w:ascii="Times New Roman" w:eastAsia="MS Mincho" w:hAnsi="Times New Roman"/>
          <w:b/>
          <w:color w:val="000000"/>
          <w:lang w:eastAsia="ja-JP"/>
        </w:rPr>
      </w:pPr>
      <w:r w:rsidRPr="00CE5AEB">
        <w:rPr>
          <w:rFonts w:ascii="Times New Roman" w:hAnsi="Times New Roman"/>
          <w:b/>
          <w:color w:val="000000"/>
        </w:rPr>
        <w:t>Acknowledgements</w:t>
      </w:r>
    </w:p>
    <w:p w14:paraId="042D31C9" w14:textId="5A2A2BFE" w:rsidR="001064A5" w:rsidRPr="00D55179" w:rsidRDefault="001064A5" w:rsidP="001064A5">
      <w:pPr>
        <w:ind w:firstLineChars="213" w:firstLine="426"/>
        <w:rPr>
          <w:rFonts w:ascii="Times New Roman" w:hAnsi="Times New Roman"/>
          <w:color w:val="000000"/>
        </w:rPr>
      </w:pPr>
      <w:r w:rsidRPr="00D55179">
        <w:rPr>
          <w:rFonts w:ascii="Times New Roman" w:hAnsi="Times New Roman"/>
          <w:color w:val="000000"/>
        </w:rPr>
        <w:t xml:space="preserve">This work was supported by the </w:t>
      </w:r>
      <w:r w:rsidR="00212788" w:rsidRPr="00212788">
        <w:rPr>
          <w:rFonts w:ascii="Times New Roman" w:hAnsi="Times New Roman"/>
          <w:color w:val="000000"/>
        </w:rPr>
        <w:t xml:space="preserve">Theory </w:t>
      </w:r>
      <w:r w:rsidR="003E2267">
        <w:rPr>
          <w:rFonts w:ascii="Times New Roman" w:hAnsi="Times New Roman"/>
          <w:color w:val="000000"/>
        </w:rPr>
        <w:t xml:space="preserve">&amp; </w:t>
      </w:r>
      <w:r w:rsidR="00212788" w:rsidRPr="00212788">
        <w:rPr>
          <w:rFonts w:ascii="Times New Roman" w:hAnsi="Times New Roman"/>
          <w:color w:val="000000"/>
        </w:rPr>
        <w:t xml:space="preserve">Technique </w:t>
      </w:r>
      <w:r w:rsidR="003E2267" w:rsidRPr="003E2267">
        <w:rPr>
          <w:rFonts w:ascii="Times New Roman" w:hAnsi="Times New Roman"/>
          <w:color w:val="000000"/>
        </w:rPr>
        <w:t>International Aerosol Conference</w:t>
      </w:r>
      <w:r w:rsidR="00212788" w:rsidRPr="00212788">
        <w:rPr>
          <w:rFonts w:ascii="Times New Roman" w:hAnsi="Times New Roman"/>
          <w:color w:val="000000"/>
        </w:rPr>
        <w:t xml:space="preserve"> (T&amp;T </w:t>
      </w:r>
      <w:r w:rsidR="003E2267">
        <w:rPr>
          <w:rFonts w:ascii="Times New Roman" w:hAnsi="Times New Roman"/>
          <w:color w:val="000000"/>
        </w:rPr>
        <w:t>IAC</w:t>
      </w:r>
      <w:r w:rsidR="00212788" w:rsidRPr="00212788">
        <w:rPr>
          <w:rFonts w:ascii="Times New Roman" w:hAnsi="Times New Roman"/>
          <w:color w:val="000000"/>
        </w:rPr>
        <w:t>)</w:t>
      </w:r>
      <w:r>
        <w:rPr>
          <w:rFonts w:ascii="Times New Roman" w:hAnsi="Times New Roman"/>
          <w:color w:val="000000"/>
        </w:rPr>
        <w:t xml:space="preserve"> 202</w:t>
      </w:r>
      <w:r w:rsidR="00A22B09">
        <w:rPr>
          <w:rFonts w:asciiTheme="minorEastAsia" w:eastAsiaTheme="minorEastAsia" w:hAnsiTheme="minorEastAsia" w:hint="eastAsia"/>
          <w:color w:val="000000"/>
          <w:lang w:eastAsia="zh-TW"/>
        </w:rPr>
        <w:t>4</w:t>
      </w:r>
      <w:r w:rsidRPr="00D55179">
        <w:rPr>
          <w:rFonts w:ascii="Times New Roman" w:hAnsi="Times New Roman"/>
          <w:color w:val="000000"/>
        </w:rPr>
        <w:t>.</w:t>
      </w:r>
    </w:p>
    <w:p w14:paraId="54DBAB09" w14:textId="77777777" w:rsidR="001064A5" w:rsidRPr="00D55179" w:rsidRDefault="001064A5" w:rsidP="001064A5">
      <w:pPr>
        <w:spacing w:beforeLines="15" w:before="36" w:afterLines="15" w:after="36"/>
        <w:rPr>
          <w:rFonts w:ascii="Times New Roman" w:hAnsi="Times New Roman"/>
          <w:color w:val="000000"/>
          <w:sz w:val="22"/>
        </w:rPr>
      </w:pPr>
    </w:p>
    <w:p w14:paraId="0A3D48E5" w14:textId="77777777" w:rsidR="001064A5" w:rsidRPr="00CE5AEB" w:rsidRDefault="001064A5" w:rsidP="001064A5">
      <w:pPr>
        <w:spacing w:beforeLines="15" w:before="36" w:afterLines="15" w:after="36"/>
        <w:rPr>
          <w:rFonts w:ascii="Times New Roman" w:hAnsi="Times New Roman"/>
          <w:b/>
          <w:color w:val="000000"/>
        </w:rPr>
      </w:pPr>
      <w:r w:rsidRPr="00CE5AEB">
        <w:rPr>
          <w:rFonts w:ascii="Times New Roman" w:hAnsi="Times New Roman"/>
          <w:b/>
          <w:color w:val="000000"/>
        </w:rPr>
        <w:t>References</w:t>
      </w:r>
    </w:p>
    <w:p w14:paraId="6C223DC0" w14:textId="77777777" w:rsidR="001064A5" w:rsidRPr="00D55179" w:rsidRDefault="001064A5" w:rsidP="001064A5">
      <w:pPr>
        <w:ind w:left="426" w:hangingChars="213" w:hanging="426"/>
        <w:rPr>
          <w:rFonts w:ascii="Times New Roman" w:hAnsi="Times New Roman"/>
          <w:color w:val="000000"/>
        </w:rPr>
      </w:pPr>
      <w:r w:rsidRPr="00D55179">
        <w:rPr>
          <w:rFonts w:ascii="Times New Roman" w:hAnsi="Times New Roman"/>
          <w:color w:val="000000"/>
        </w:rPr>
        <w:t xml:space="preserve">Friedlander, S. K. (1977) </w:t>
      </w:r>
      <w:r w:rsidRPr="00D55179">
        <w:rPr>
          <w:rFonts w:ascii="Times New Roman" w:hAnsi="Times New Roman"/>
          <w:i/>
          <w:color w:val="000000"/>
        </w:rPr>
        <w:t>Smoke, Dust and Haze</w:t>
      </w:r>
      <w:r w:rsidRPr="00D55179">
        <w:rPr>
          <w:rFonts w:ascii="Times New Roman" w:hAnsi="Times New Roman"/>
          <w:color w:val="000000"/>
        </w:rPr>
        <w:t xml:space="preserve">: </w:t>
      </w:r>
      <w:r w:rsidRPr="00D55179">
        <w:rPr>
          <w:rFonts w:ascii="Times New Roman" w:hAnsi="Times New Roman"/>
          <w:i/>
          <w:color w:val="000000"/>
        </w:rPr>
        <w:t>Fundamentals of Aerosol Behavior</w:t>
      </w:r>
      <w:r w:rsidRPr="00D55179">
        <w:rPr>
          <w:rFonts w:ascii="Times New Roman" w:hAnsi="Times New Roman"/>
          <w:color w:val="000000"/>
        </w:rPr>
        <w:t xml:space="preserve">, Wiley, </w:t>
      </w:r>
      <w:proofErr w:type="spellStart"/>
      <w:r w:rsidRPr="00D55179">
        <w:rPr>
          <w:rFonts w:ascii="Times New Roman" w:hAnsi="Times New Roman"/>
          <w:color w:val="000000"/>
        </w:rPr>
        <w:t>NewYork</w:t>
      </w:r>
      <w:proofErr w:type="spellEnd"/>
      <w:r w:rsidRPr="00D55179">
        <w:rPr>
          <w:rFonts w:ascii="Times New Roman" w:hAnsi="Times New Roman"/>
          <w:color w:val="000000"/>
        </w:rPr>
        <w:t>.</w:t>
      </w:r>
    </w:p>
    <w:p w14:paraId="78A7D04E" w14:textId="77777777" w:rsidR="001064A5" w:rsidRPr="00D55179" w:rsidRDefault="001064A5" w:rsidP="001064A5">
      <w:pPr>
        <w:ind w:left="426" w:hangingChars="213" w:hanging="426"/>
        <w:rPr>
          <w:rFonts w:ascii="Times New Roman" w:hAnsi="Times New Roman"/>
          <w:color w:val="000000"/>
        </w:rPr>
      </w:pPr>
      <w:r w:rsidRPr="00D55179">
        <w:rPr>
          <w:rFonts w:ascii="Times New Roman" w:hAnsi="Times New Roman"/>
          <w:color w:val="000000"/>
        </w:rPr>
        <w:t>Kasper, G., Schollmeier, S., Meyer, J.</w:t>
      </w:r>
      <w:r w:rsidRPr="00D55179">
        <w:rPr>
          <w:rFonts w:ascii="Times New Roman" w:eastAsia="MS Mincho" w:hAnsi="Times New Roman"/>
          <w:color w:val="000000"/>
          <w:lang w:eastAsia="ja-JP"/>
        </w:rPr>
        <w:t xml:space="preserve"> </w:t>
      </w:r>
      <w:r w:rsidRPr="00D55179">
        <w:rPr>
          <w:rFonts w:ascii="Times New Roman" w:hAnsi="Times New Roman"/>
          <w:color w:val="000000"/>
        </w:rPr>
        <w:t>and Hoferer, J. (2009)</w:t>
      </w:r>
      <w:r w:rsidRPr="00D55179">
        <w:rPr>
          <w:rFonts w:ascii="Times New Roman" w:eastAsia="MS Mincho" w:hAnsi="Times New Roman"/>
          <w:color w:val="000000"/>
          <w:lang w:eastAsia="ja-JP"/>
        </w:rPr>
        <w:t xml:space="preserve"> </w:t>
      </w:r>
      <w:r w:rsidRPr="00D55179">
        <w:rPr>
          <w:rFonts w:ascii="Times New Roman" w:hAnsi="Times New Roman"/>
          <w:i/>
          <w:color w:val="000000"/>
        </w:rPr>
        <w:t>J. Aerosol Sci.</w:t>
      </w:r>
      <w:r w:rsidRPr="00D55179">
        <w:rPr>
          <w:rFonts w:ascii="Times New Roman" w:hAnsi="Times New Roman"/>
          <w:color w:val="000000"/>
        </w:rPr>
        <w:t xml:space="preserve">, </w:t>
      </w:r>
      <w:r w:rsidRPr="00D55179">
        <w:rPr>
          <w:rFonts w:ascii="Times New Roman" w:hAnsi="Times New Roman"/>
          <w:b/>
          <w:color w:val="000000"/>
        </w:rPr>
        <w:t>40</w:t>
      </w:r>
      <w:r w:rsidRPr="00D55179">
        <w:rPr>
          <w:rFonts w:ascii="Times New Roman" w:hAnsi="Times New Roman"/>
          <w:color w:val="000000"/>
        </w:rPr>
        <w:t>, 993-1009.</w:t>
      </w:r>
    </w:p>
    <w:p w14:paraId="58EF2D5B" w14:textId="77777777" w:rsidR="001064A5" w:rsidRPr="00D55179" w:rsidRDefault="001064A5" w:rsidP="001064A5">
      <w:pPr>
        <w:ind w:left="426" w:hangingChars="213" w:hanging="426"/>
        <w:rPr>
          <w:rFonts w:ascii="Times New Roman" w:hAnsi="Times New Roman"/>
          <w:color w:val="000000"/>
        </w:rPr>
      </w:pPr>
      <w:r w:rsidRPr="00D55179">
        <w:rPr>
          <w:rFonts w:ascii="Times New Roman" w:hAnsi="Times New Roman"/>
          <w:color w:val="000000"/>
        </w:rPr>
        <w:t>Lee, K. W. and Chen, H. (1984)</w:t>
      </w:r>
      <w:r w:rsidRPr="00D55179">
        <w:rPr>
          <w:rFonts w:ascii="Times New Roman" w:eastAsia="MS Mincho" w:hAnsi="Times New Roman"/>
          <w:color w:val="000000"/>
          <w:lang w:eastAsia="ja-JP"/>
        </w:rPr>
        <w:t xml:space="preserve"> </w:t>
      </w:r>
      <w:r w:rsidRPr="00D55179">
        <w:rPr>
          <w:rFonts w:ascii="Times New Roman" w:hAnsi="Times New Roman"/>
          <w:i/>
          <w:color w:val="000000"/>
        </w:rPr>
        <w:t>Aerosol Sci. Tech.</w:t>
      </w:r>
      <w:r w:rsidRPr="00D55179">
        <w:rPr>
          <w:rFonts w:ascii="Times New Roman" w:hAnsi="Times New Roman"/>
          <w:color w:val="000000"/>
        </w:rPr>
        <w:t xml:space="preserve">, </w:t>
      </w:r>
      <w:r w:rsidRPr="00D55179">
        <w:rPr>
          <w:rFonts w:ascii="Times New Roman" w:hAnsi="Times New Roman"/>
          <w:b/>
          <w:color w:val="000000"/>
        </w:rPr>
        <w:t>3</w:t>
      </w:r>
      <w:r w:rsidRPr="00D55179">
        <w:rPr>
          <w:rFonts w:ascii="Times New Roman" w:hAnsi="Times New Roman"/>
          <w:color w:val="000000"/>
        </w:rPr>
        <w:t>, 327-334.</w:t>
      </w:r>
    </w:p>
    <w:p w14:paraId="6AABE0FC" w14:textId="77777777" w:rsidR="00394482" w:rsidRDefault="00394482"/>
    <w:sectPr w:rsidR="00394482" w:rsidSect="00D901AF">
      <w:type w:val="continuous"/>
      <w:pgSz w:w="11906" w:h="16838"/>
      <w:pgMar w:top="1134" w:right="1134" w:bottom="1134" w:left="1134" w:header="851" w:footer="992"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029D1" w14:textId="77777777" w:rsidR="00D901AF" w:rsidRDefault="00D901AF">
      <w:r>
        <w:separator/>
      </w:r>
    </w:p>
  </w:endnote>
  <w:endnote w:type="continuationSeparator" w:id="0">
    <w:p w14:paraId="4E93D454" w14:textId="77777777" w:rsidR="00D901AF" w:rsidRDefault="00D9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53E0" w14:textId="77777777" w:rsidR="00D901AF" w:rsidRDefault="00D901AF">
      <w:r>
        <w:separator/>
      </w:r>
    </w:p>
  </w:footnote>
  <w:footnote w:type="continuationSeparator" w:id="0">
    <w:p w14:paraId="64449A4C" w14:textId="77777777" w:rsidR="00D901AF" w:rsidRDefault="00D90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12B3" w14:textId="77777777" w:rsidR="001064A5" w:rsidRPr="00D55179" w:rsidRDefault="003E2267" w:rsidP="001064A5">
    <w:pPr>
      <w:pStyle w:val="a3"/>
      <w:ind w:rightChars="70" w:right="140"/>
      <w:jc w:val="right"/>
      <w:rPr>
        <w:rFonts w:ascii="Times New Roman" w:hAnsi="Times New Roman"/>
        <w:b/>
        <w:color w:val="FF0000"/>
        <w:sz w:val="22"/>
      </w:rPr>
    </w:pPr>
    <w:r w:rsidRPr="003E2267">
      <w:rPr>
        <w:rFonts w:ascii="Times New Roman" w:hAnsi="Times New Roman"/>
        <w:b/>
        <w:color w:val="000000"/>
        <w:szCs w:val="18"/>
      </w:rPr>
      <w:t>Theory &amp; Technique International Aerosol Conference (T&amp;T IAC) 202</w:t>
    </w:r>
    <w:r w:rsidR="005C7154">
      <w:rPr>
        <w:rFonts w:ascii="Times New Roman" w:hAnsi="Times New Roman"/>
        <w:b/>
        <w:color w:val="000000"/>
        <w:szCs w:val="18"/>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A5"/>
    <w:rsid w:val="000112DC"/>
    <w:rsid w:val="000123F6"/>
    <w:rsid w:val="000156AD"/>
    <w:rsid w:val="000343C3"/>
    <w:rsid w:val="000407B1"/>
    <w:rsid w:val="000510AE"/>
    <w:rsid w:val="00056247"/>
    <w:rsid w:val="0006294D"/>
    <w:rsid w:val="00092C05"/>
    <w:rsid w:val="000A6A9C"/>
    <w:rsid w:val="000A7E7D"/>
    <w:rsid w:val="000C0444"/>
    <w:rsid w:val="000C0BEB"/>
    <w:rsid w:val="000C1240"/>
    <w:rsid w:val="000E47A5"/>
    <w:rsid w:val="001064A5"/>
    <w:rsid w:val="00116D29"/>
    <w:rsid w:val="0015544C"/>
    <w:rsid w:val="001677E6"/>
    <w:rsid w:val="001714EC"/>
    <w:rsid w:val="0017269E"/>
    <w:rsid w:val="00174A1F"/>
    <w:rsid w:val="001816CC"/>
    <w:rsid w:val="001A01B3"/>
    <w:rsid w:val="001C7349"/>
    <w:rsid w:val="001D0425"/>
    <w:rsid w:val="001E3A9C"/>
    <w:rsid w:val="001F6A46"/>
    <w:rsid w:val="00212788"/>
    <w:rsid w:val="00221043"/>
    <w:rsid w:val="0023578C"/>
    <w:rsid w:val="002437A8"/>
    <w:rsid w:val="00285E68"/>
    <w:rsid w:val="00291150"/>
    <w:rsid w:val="002A5930"/>
    <w:rsid w:val="002B3FCF"/>
    <w:rsid w:val="002B41B3"/>
    <w:rsid w:val="002C78B5"/>
    <w:rsid w:val="002D4E7C"/>
    <w:rsid w:val="002F132D"/>
    <w:rsid w:val="00333E17"/>
    <w:rsid w:val="00350628"/>
    <w:rsid w:val="00353AF0"/>
    <w:rsid w:val="00394482"/>
    <w:rsid w:val="003A3E20"/>
    <w:rsid w:val="003A643D"/>
    <w:rsid w:val="003C1B2C"/>
    <w:rsid w:val="003C26E3"/>
    <w:rsid w:val="003C6915"/>
    <w:rsid w:val="003E2267"/>
    <w:rsid w:val="003E71FE"/>
    <w:rsid w:val="0040675D"/>
    <w:rsid w:val="004163A5"/>
    <w:rsid w:val="0042065C"/>
    <w:rsid w:val="00455667"/>
    <w:rsid w:val="00457830"/>
    <w:rsid w:val="00464068"/>
    <w:rsid w:val="00484791"/>
    <w:rsid w:val="00486633"/>
    <w:rsid w:val="00490284"/>
    <w:rsid w:val="004A7DB3"/>
    <w:rsid w:val="004C65E4"/>
    <w:rsid w:val="004E5188"/>
    <w:rsid w:val="004F7A91"/>
    <w:rsid w:val="00501D4A"/>
    <w:rsid w:val="00545D7B"/>
    <w:rsid w:val="00574329"/>
    <w:rsid w:val="005779DA"/>
    <w:rsid w:val="005B56A6"/>
    <w:rsid w:val="005C7154"/>
    <w:rsid w:val="005D1152"/>
    <w:rsid w:val="005D246F"/>
    <w:rsid w:val="005E20E8"/>
    <w:rsid w:val="005E4B6D"/>
    <w:rsid w:val="006012D0"/>
    <w:rsid w:val="0060514C"/>
    <w:rsid w:val="00617844"/>
    <w:rsid w:val="00635D7E"/>
    <w:rsid w:val="00636BDC"/>
    <w:rsid w:val="00661081"/>
    <w:rsid w:val="00675347"/>
    <w:rsid w:val="00697F08"/>
    <w:rsid w:val="006A75A7"/>
    <w:rsid w:val="006B6B7C"/>
    <w:rsid w:val="006D08C7"/>
    <w:rsid w:val="006D5483"/>
    <w:rsid w:val="006E01F8"/>
    <w:rsid w:val="006F1F31"/>
    <w:rsid w:val="0070776C"/>
    <w:rsid w:val="0072614D"/>
    <w:rsid w:val="00726613"/>
    <w:rsid w:val="00746D5F"/>
    <w:rsid w:val="00751ECF"/>
    <w:rsid w:val="00753DB4"/>
    <w:rsid w:val="00783B1E"/>
    <w:rsid w:val="007A4FD7"/>
    <w:rsid w:val="007A7FE3"/>
    <w:rsid w:val="007C1ABF"/>
    <w:rsid w:val="007C7F27"/>
    <w:rsid w:val="007D309F"/>
    <w:rsid w:val="007D72B1"/>
    <w:rsid w:val="007F29E5"/>
    <w:rsid w:val="00842216"/>
    <w:rsid w:val="00852E02"/>
    <w:rsid w:val="008649DA"/>
    <w:rsid w:val="0087747F"/>
    <w:rsid w:val="00881B03"/>
    <w:rsid w:val="00882032"/>
    <w:rsid w:val="008A26BD"/>
    <w:rsid w:val="008B1651"/>
    <w:rsid w:val="008C19D1"/>
    <w:rsid w:val="008C3A5C"/>
    <w:rsid w:val="008E797F"/>
    <w:rsid w:val="008F067A"/>
    <w:rsid w:val="00903583"/>
    <w:rsid w:val="00913286"/>
    <w:rsid w:val="00934EBB"/>
    <w:rsid w:val="009541BF"/>
    <w:rsid w:val="0095618B"/>
    <w:rsid w:val="00962D61"/>
    <w:rsid w:val="009830CC"/>
    <w:rsid w:val="009A2556"/>
    <w:rsid w:val="009B53E2"/>
    <w:rsid w:val="009C0AF5"/>
    <w:rsid w:val="009D6973"/>
    <w:rsid w:val="009F5BDC"/>
    <w:rsid w:val="009F66B2"/>
    <w:rsid w:val="00A100FA"/>
    <w:rsid w:val="00A11F1B"/>
    <w:rsid w:val="00A22B09"/>
    <w:rsid w:val="00A2583F"/>
    <w:rsid w:val="00A30A85"/>
    <w:rsid w:val="00A31A4F"/>
    <w:rsid w:val="00A34E5D"/>
    <w:rsid w:val="00A503D2"/>
    <w:rsid w:val="00A5638E"/>
    <w:rsid w:val="00A73ED2"/>
    <w:rsid w:val="00A87FFB"/>
    <w:rsid w:val="00A92D31"/>
    <w:rsid w:val="00AA55D0"/>
    <w:rsid w:val="00AB450F"/>
    <w:rsid w:val="00AD2216"/>
    <w:rsid w:val="00B00BFD"/>
    <w:rsid w:val="00B05083"/>
    <w:rsid w:val="00B14086"/>
    <w:rsid w:val="00B14536"/>
    <w:rsid w:val="00B26575"/>
    <w:rsid w:val="00B26AFC"/>
    <w:rsid w:val="00B40A73"/>
    <w:rsid w:val="00B45AAE"/>
    <w:rsid w:val="00B5630B"/>
    <w:rsid w:val="00B5759E"/>
    <w:rsid w:val="00B6599E"/>
    <w:rsid w:val="00BA1C82"/>
    <w:rsid w:val="00BA1F98"/>
    <w:rsid w:val="00BD0676"/>
    <w:rsid w:val="00C1284F"/>
    <w:rsid w:val="00C26B0F"/>
    <w:rsid w:val="00C42653"/>
    <w:rsid w:val="00C56FAE"/>
    <w:rsid w:val="00C67404"/>
    <w:rsid w:val="00CA7326"/>
    <w:rsid w:val="00CD5723"/>
    <w:rsid w:val="00CE38DB"/>
    <w:rsid w:val="00CF0641"/>
    <w:rsid w:val="00D02B9A"/>
    <w:rsid w:val="00D10F11"/>
    <w:rsid w:val="00D31545"/>
    <w:rsid w:val="00D66741"/>
    <w:rsid w:val="00D723A2"/>
    <w:rsid w:val="00D84351"/>
    <w:rsid w:val="00D901AF"/>
    <w:rsid w:val="00D92C01"/>
    <w:rsid w:val="00D96B8C"/>
    <w:rsid w:val="00DB3C28"/>
    <w:rsid w:val="00DC5F6B"/>
    <w:rsid w:val="00DC6B9A"/>
    <w:rsid w:val="00E04885"/>
    <w:rsid w:val="00E1531E"/>
    <w:rsid w:val="00E17F59"/>
    <w:rsid w:val="00E30618"/>
    <w:rsid w:val="00E32687"/>
    <w:rsid w:val="00E53E2C"/>
    <w:rsid w:val="00E91F84"/>
    <w:rsid w:val="00E958E3"/>
    <w:rsid w:val="00EA019D"/>
    <w:rsid w:val="00EA5BF1"/>
    <w:rsid w:val="00ED075D"/>
    <w:rsid w:val="00F725AC"/>
    <w:rsid w:val="00F8662C"/>
    <w:rsid w:val="00F871A2"/>
    <w:rsid w:val="00F908F8"/>
    <w:rsid w:val="00F96C11"/>
    <w:rsid w:val="00FA1271"/>
    <w:rsid w:val="00FA5756"/>
    <w:rsid w:val="00FD5AA4"/>
    <w:rsid w:val="00FE5171"/>
    <w:rsid w:val="00FF022C"/>
    <w:rsid w:val="00FF15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574F9"/>
  <w15:chartTrackingRefBased/>
  <w15:docId w15:val="{71CCEA08-D348-4B91-BE51-8588C749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4A5"/>
    <w:pPr>
      <w:widowControl w:val="0"/>
      <w:wordWrap w:val="0"/>
      <w:autoSpaceDE w:val="0"/>
      <w:autoSpaceDN w:val="0"/>
      <w:jc w:val="both"/>
    </w:pPr>
    <w:rPr>
      <w:rFonts w:ascii="Malgun Gothic" w:eastAsia="Malgun Gothic" w:hAnsi="Malgun Gothic"/>
      <w:kern w:val="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064A5"/>
    <w:pPr>
      <w:tabs>
        <w:tab w:val="center" w:pos="4513"/>
        <w:tab w:val="right" w:pos="9026"/>
      </w:tabs>
      <w:snapToGrid w:val="0"/>
    </w:pPr>
  </w:style>
  <w:style w:type="character" w:customStyle="1" w:styleId="a4">
    <w:name w:val="頁首 字元"/>
    <w:link w:val="a3"/>
    <w:rsid w:val="001064A5"/>
    <w:rPr>
      <w:rFonts w:ascii="Malgun Gothic" w:eastAsia="Malgun Gothic" w:hAnsi="Malgun Gothic" w:cs="Times New Roman"/>
      <w:kern w:val="2"/>
      <w:sz w:val="20"/>
      <w:lang w:val="en-US" w:eastAsia="ko-KR"/>
    </w:rPr>
  </w:style>
  <w:style w:type="paragraph" w:styleId="a5">
    <w:name w:val="footer"/>
    <w:basedOn w:val="a"/>
    <w:link w:val="a6"/>
    <w:uiPriority w:val="99"/>
    <w:unhideWhenUsed/>
    <w:rsid w:val="00B14086"/>
    <w:pPr>
      <w:tabs>
        <w:tab w:val="center" w:pos="4153"/>
        <w:tab w:val="right" w:pos="8306"/>
      </w:tabs>
      <w:snapToGrid w:val="0"/>
    </w:pPr>
    <w:rPr>
      <w:szCs w:val="20"/>
    </w:rPr>
  </w:style>
  <w:style w:type="character" w:customStyle="1" w:styleId="a6">
    <w:name w:val="頁尾 字元"/>
    <w:link w:val="a5"/>
    <w:uiPriority w:val="99"/>
    <w:rsid w:val="00B14086"/>
    <w:rPr>
      <w:rFonts w:ascii="Malgun Gothic" w:eastAsia="Malgun Gothic" w:hAnsi="Malgun Gothic"/>
      <w:kern w:val="2"/>
      <w:lang w:eastAsia="ko-KR"/>
    </w:rPr>
  </w:style>
  <w:style w:type="paragraph" w:styleId="a7">
    <w:name w:val="Balloon Text"/>
    <w:basedOn w:val="a"/>
    <w:link w:val="a8"/>
    <w:uiPriority w:val="99"/>
    <w:semiHidden/>
    <w:unhideWhenUsed/>
    <w:rsid w:val="003C1B2C"/>
    <w:rPr>
      <w:rFonts w:ascii="Calibri Light" w:eastAsia="新細明體" w:hAnsi="Calibri Light"/>
      <w:sz w:val="18"/>
      <w:szCs w:val="18"/>
    </w:rPr>
  </w:style>
  <w:style w:type="character" w:customStyle="1" w:styleId="a8">
    <w:name w:val="註解方塊文字 字元"/>
    <w:link w:val="a7"/>
    <w:uiPriority w:val="99"/>
    <w:semiHidden/>
    <w:rsid w:val="003C1B2C"/>
    <w:rPr>
      <w:rFonts w:ascii="Calibri Light" w:eastAsia="新細明體" w:hAnsi="Calibri Light" w:cs="Times New Roman"/>
      <w:kern w:val="2"/>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Hsu</dc:creator>
  <cp:keywords/>
  <dc:description/>
  <cp:lastModifiedBy>台灣氣膠研究學會 社團法人</cp:lastModifiedBy>
  <cp:revision>2</cp:revision>
  <dcterms:created xsi:type="dcterms:W3CDTF">2024-04-15T08:09:00Z</dcterms:created>
  <dcterms:modified xsi:type="dcterms:W3CDTF">2024-04-15T08:09:00Z</dcterms:modified>
</cp:coreProperties>
</file>